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E23C" w14:textId="77777777" w:rsidR="006D6DC8" w:rsidRPr="006D6DC8" w:rsidRDefault="006D6DC8" w:rsidP="006D6DC8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color w:val="0F1115"/>
          <w:sz w:val="24"/>
          <w:szCs w:val="24"/>
        </w:rPr>
      </w:pPr>
    </w:p>
    <w:p w14:paraId="4D9678A0" w14:textId="7B5841FD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212027">
        <w:rPr>
          <w:rStyle w:val="afe"/>
          <w:rFonts w:eastAsia="Arial"/>
          <w:color w:val="0F1115"/>
        </w:rPr>
        <w:t>Дополнительные платные услуги</w:t>
      </w:r>
    </w:p>
    <w:p w14:paraId="574F9436" w14:textId="6DB177A2" w:rsidR="006D6DC8" w:rsidRPr="00212027" w:rsidRDefault="006D6DC8" w:rsidP="006D6DC8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212027">
        <w:rPr>
          <w:rFonts w:ascii="Times New Roman" w:hAnsi="Times New Roman" w:cs="Times New Roman"/>
          <w:color w:val="0F1115"/>
          <w:sz w:val="24"/>
          <w:szCs w:val="24"/>
        </w:rPr>
        <w:t>на сайте </w:t>
      </w:r>
      <w:r w:rsidR="00212027" w:rsidRPr="00212027">
        <w:rPr>
          <w:rFonts w:ascii="Times New Roman" w:hAnsi="Times New Roman" w:cs="Times New Roman"/>
          <w:color w:val="0F1115"/>
          <w:sz w:val="24"/>
          <w:szCs w:val="24"/>
        </w:rPr>
        <w:t>https://mkkforint.ru</w:t>
      </w:r>
      <w:r w:rsidR="000605B9" w:rsidRPr="00212027">
        <w:rPr>
          <w:rFonts w:ascii="Times New Roman" w:hAnsi="Times New Roman" w:cs="Times New Roman"/>
          <w:color w:val="0F1115"/>
          <w:sz w:val="24"/>
          <w:szCs w:val="24"/>
        </w:rPr>
        <w:t>/</w:t>
      </w:r>
    </w:p>
    <w:p w14:paraId="752F687F" w14:textId="77777777" w:rsidR="006D6DC8" w:rsidRPr="00212027" w:rsidRDefault="006D6DC8" w:rsidP="006D6DC8"/>
    <w:p w14:paraId="469B428C" w14:textId="6D1C4C28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ООО МКК «</w:t>
      </w:r>
      <w:r w:rsidR="00212027" w:rsidRPr="00212027">
        <w:rPr>
          <w:color w:val="0F1115"/>
        </w:rPr>
        <w:t>Форинт</w:t>
      </w:r>
      <w:r w:rsidRPr="00212027">
        <w:rPr>
          <w:color w:val="0F1115"/>
        </w:rPr>
        <w:t>» информирует о возможности получения следующих дополнительных платных услуг, предоставляемых на основании лицензионных и сублицензионных договоров.</w:t>
      </w:r>
    </w:p>
    <w:p w14:paraId="4D54D2F8" w14:textId="77777777" w:rsidR="006D6DC8" w:rsidRPr="00212027" w:rsidRDefault="00000000" w:rsidP="006D6DC8">
      <w:pPr>
        <w:rPr>
          <w:sz w:val="24"/>
          <w:szCs w:val="24"/>
        </w:rPr>
      </w:pPr>
      <w:r>
        <w:rPr>
          <w:sz w:val="24"/>
          <w:szCs w:val="24"/>
        </w:rPr>
        <w:pict w14:anchorId="05A3CB30">
          <v:rect id="_x0000_i1025" style="width:0;height:.75pt" o:hralign="center" o:hrstd="t" o:hrnoshade="t" o:hr="t" fillcolor="#0f1115" stroked="f"/>
        </w:pict>
      </w:r>
    </w:p>
    <w:p w14:paraId="4A2E5354" w14:textId="77777777" w:rsidR="006D6DC8" w:rsidRPr="00212027" w:rsidRDefault="006D6DC8" w:rsidP="006D6DC8">
      <w:pPr>
        <w:pStyle w:val="4"/>
        <w:shd w:val="clear" w:color="auto" w:fill="FFFFFF"/>
        <w:spacing w:before="0" w:after="0"/>
        <w:rPr>
          <w:rFonts w:ascii="Times New Roman" w:hAnsi="Times New Roman" w:cs="Times New Roman"/>
          <w:color w:val="0F1115"/>
          <w:sz w:val="24"/>
          <w:szCs w:val="24"/>
        </w:rPr>
      </w:pPr>
      <w:r w:rsidRPr="00212027">
        <w:rPr>
          <w:rFonts w:ascii="Times New Roman" w:hAnsi="Times New Roman" w:cs="Times New Roman"/>
          <w:color w:val="0F1115"/>
          <w:sz w:val="24"/>
          <w:szCs w:val="24"/>
        </w:rPr>
        <w:t>1. Сервис «Вита-мед»</w:t>
      </w:r>
    </w:p>
    <w:p w14:paraId="6E3F922F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Правообладатель и исполнитель услуги:</w:t>
      </w:r>
      <w:r w:rsidRPr="00212027">
        <w:rPr>
          <w:color w:val="0F1115"/>
        </w:rPr>
        <w:br/>
        <w:t>Индивидуальный предприниматель Кабанов Павел Александрович (ОГРНИП: 324290000005660).</w:t>
      </w:r>
    </w:p>
    <w:p w14:paraId="17D7F8A8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Что это за сервис?</w:t>
      </w:r>
      <w:r w:rsidRPr="00212027">
        <w:rPr>
          <w:color w:val="0F1115"/>
        </w:rPr>
        <w:br/>
        <w:t>Доступ к Telegram-боту, который помогает:</w:t>
      </w:r>
    </w:p>
    <w:p w14:paraId="536B07F1" w14:textId="77777777" w:rsidR="006D6DC8" w:rsidRPr="00212027" w:rsidRDefault="006D6DC8" w:rsidP="006D6DC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Находить аналоги лекарств и сравнивать цены в аптеках.</w:t>
      </w:r>
    </w:p>
    <w:p w14:paraId="4C1C8A42" w14:textId="77777777" w:rsidR="006D6DC8" w:rsidRPr="00212027" w:rsidRDefault="006D6DC8" w:rsidP="006D6DC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Получать информацию о составе, показаниях, противопоказаниях лекарственных препаратов.</w:t>
      </w:r>
    </w:p>
    <w:p w14:paraId="7DF0DA6B" w14:textId="77777777" w:rsidR="006D6DC8" w:rsidRPr="00212027" w:rsidRDefault="006D6DC8" w:rsidP="006D6DC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Оформлять возврат части стоимости лекарств (25% «</w:t>
      </w:r>
      <w:proofErr w:type="spellStart"/>
      <w:r w:rsidRPr="00212027">
        <w:rPr>
          <w:color w:val="0F1115"/>
        </w:rPr>
        <w:t>кэшбэк</w:t>
      </w:r>
      <w:proofErr w:type="spellEnd"/>
      <w:r w:rsidRPr="00212027">
        <w:rPr>
          <w:color w:val="0F1115"/>
        </w:rPr>
        <w:t>») и налоговый вычет (НДФЛ) за лечение.</w:t>
      </w:r>
    </w:p>
    <w:p w14:paraId="1BF82FE9" w14:textId="77777777" w:rsidR="006D6DC8" w:rsidRPr="00212027" w:rsidRDefault="006D6DC8" w:rsidP="006D6DC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Записываться к врачу через систему ЕГИСЗ.</w:t>
      </w:r>
    </w:p>
    <w:p w14:paraId="1B52CCFF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воспользоваться?</w:t>
      </w:r>
    </w:p>
    <w:p w14:paraId="528F13D3" w14:textId="77777777" w:rsidR="006D6DC8" w:rsidRPr="00212027" w:rsidRDefault="006D6DC8" w:rsidP="006D6DC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Перейдите на сайт </w:t>
      </w:r>
      <w:hyperlink r:id="rId7" w:tgtFrame="_blank" w:history="1">
        <w:r w:rsidRPr="00212027">
          <w:rPr>
            <w:rStyle w:val="af9"/>
            <w:rFonts w:eastAsia="Arial"/>
          </w:rPr>
          <w:t>https://cashmed.ru</w:t>
        </w:r>
      </w:hyperlink>
      <w:r w:rsidRPr="00212027">
        <w:rPr>
          <w:color w:val="0F1115"/>
        </w:rPr>
        <w:t>.</w:t>
      </w:r>
    </w:p>
    <w:p w14:paraId="55F8608A" w14:textId="77777777" w:rsidR="006D6DC8" w:rsidRPr="00212027" w:rsidRDefault="006D6DC8" w:rsidP="006D6DC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Для авторизации введите номер лицензионного ключа.</w:t>
      </w:r>
    </w:p>
    <w:p w14:paraId="349C74A3" w14:textId="77777777" w:rsidR="006D6DC8" w:rsidRPr="00212027" w:rsidRDefault="006D6DC8" w:rsidP="006D6DC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После этого вы будете перенаправлены в Telegram-бот для использования сервиса.</w:t>
      </w:r>
    </w:p>
    <w:p w14:paraId="71335745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Важно!</w:t>
      </w:r>
    </w:p>
    <w:p w14:paraId="59A7EBE6" w14:textId="77777777" w:rsidR="006D6DC8" w:rsidRPr="00212027" w:rsidRDefault="006D6DC8" w:rsidP="006D6DC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Компенсация 25% от стоимости лекарства действует только для препаратов, купленных в течение 30 дней с момента активации доступа к сервису.</w:t>
      </w:r>
    </w:p>
    <w:p w14:paraId="1A11BDE2" w14:textId="77777777" w:rsidR="006D6DC8" w:rsidRPr="00212027" w:rsidRDefault="006D6DC8" w:rsidP="006D6DC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Возврат не производится, если обращение к врачу по заболеванию произошло до приобретения услуги, расходы не подтверждены чеком или стоимость одной единицы лекарства превышает 100 000 рублей.</w:t>
      </w:r>
    </w:p>
    <w:p w14:paraId="35AE4D16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Стоимость услуги:</w:t>
      </w:r>
      <w:r w:rsidRPr="00212027">
        <w:rPr>
          <w:color w:val="0F1115"/>
        </w:rPr>
        <w:br/>
        <w:t>Указана на сайте Правообладателя: </w:t>
      </w:r>
      <w:hyperlink r:id="rId8" w:tgtFrame="_blank" w:history="1">
        <w:r w:rsidRPr="00212027">
          <w:rPr>
            <w:rStyle w:val="af9"/>
            <w:rFonts w:eastAsia="Arial"/>
          </w:rPr>
          <w:t>https://cashmed.ru</w:t>
        </w:r>
      </w:hyperlink>
      <w:r w:rsidRPr="00212027">
        <w:t>.</w:t>
      </w:r>
    </w:p>
    <w:p w14:paraId="7AD0117E" w14:textId="2FEFA2B0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отказаться?</w:t>
      </w:r>
      <w:r w:rsidRPr="00212027">
        <w:rPr>
          <w:color w:val="0F1115"/>
        </w:rPr>
        <w:br/>
        <w:t>Вы можете отказаться от услуги в течение 30 календарных дней с момента покупки, направив заявление на адрес: </w:t>
      </w:r>
      <w:r w:rsidR="00256CBD" w:rsidRPr="00256CBD">
        <w:rPr>
          <w:rStyle w:val="af9"/>
          <w:rFonts w:eastAsia="Arial"/>
        </w:rPr>
        <w:t>info@neomani.ru</w:t>
      </w:r>
      <w:r w:rsidRPr="00212027">
        <w:rPr>
          <w:color w:val="0F1115"/>
        </w:rPr>
        <w:t>.</w:t>
      </w:r>
      <w:r w:rsidRPr="00212027">
        <w:rPr>
          <w:color w:val="0F1115"/>
        </w:rPr>
        <w:br/>
        <w:t>Возврат денежных средств за вычетом стоимости фактически оказанной услуги производится в течение 7 рабочих дней с момента получения заявления.</w:t>
      </w:r>
    </w:p>
    <w:p w14:paraId="1B3BFA13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Техническая поддержка:</w:t>
      </w:r>
      <w:r w:rsidRPr="00212027">
        <w:rPr>
          <w:color w:val="0F1115"/>
        </w:rPr>
        <w:br/>
        <w:t>Чат на сайте: </w:t>
      </w:r>
      <w:hyperlink r:id="rId9" w:tgtFrame="_blank" w:history="1">
        <w:r w:rsidRPr="00212027">
          <w:rPr>
            <w:rStyle w:val="af9"/>
            <w:rFonts w:eastAsia="Arial"/>
          </w:rPr>
          <w:t>https://cashmed.ru/support/</w:t>
        </w:r>
      </w:hyperlink>
      <w:r w:rsidRPr="00212027">
        <w:t>.</w:t>
      </w:r>
    </w:p>
    <w:p w14:paraId="66F56292" w14:textId="77777777" w:rsidR="006D6DC8" w:rsidRPr="00212027" w:rsidRDefault="00000000" w:rsidP="006D6DC8">
      <w:pPr>
        <w:rPr>
          <w:sz w:val="24"/>
          <w:szCs w:val="24"/>
        </w:rPr>
      </w:pPr>
      <w:r>
        <w:rPr>
          <w:sz w:val="24"/>
          <w:szCs w:val="24"/>
        </w:rPr>
        <w:pict w14:anchorId="77B6A46F">
          <v:rect id="_x0000_i1026" style="width:0;height:.75pt" o:hralign="center" o:hrstd="t" o:hrnoshade="t" o:hr="t" fillcolor="#0f1115" stroked="f"/>
        </w:pict>
      </w:r>
    </w:p>
    <w:p w14:paraId="6ED379AA" w14:textId="77777777" w:rsidR="006D6DC8" w:rsidRPr="00212027" w:rsidRDefault="006D6DC8" w:rsidP="006D6DC8">
      <w:pPr>
        <w:pStyle w:val="4"/>
        <w:shd w:val="clear" w:color="auto" w:fill="FFFFFF"/>
        <w:spacing w:before="0" w:after="0"/>
        <w:rPr>
          <w:rFonts w:ascii="Times New Roman" w:hAnsi="Times New Roman" w:cs="Times New Roman"/>
          <w:color w:val="0F1115"/>
          <w:sz w:val="24"/>
          <w:szCs w:val="24"/>
        </w:rPr>
      </w:pPr>
      <w:r w:rsidRPr="00212027">
        <w:rPr>
          <w:rFonts w:ascii="Times New Roman" w:hAnsi="Times New Roman" w:cs="Times New Roman"/>
          <w:color w:val="0F1115"/>
          <w:sz w:val="24"/>
          <w:szCs w:val="24"/>
        </w:rPr>
        <w:t>2. Сервис «Консьерж сервис» (</w:t>
      </w:r>
      <w:proofErr w:type="spellStart"/>
      <w:r w:rsidRPr="00212027">
        <w:rPr>
          <w:rFonts w:ascii="Times New Roman" w:hAnsi="Times New Roman" w:cs="Times New Roman"/>
          <w:color w:val="0F1115"/>
          <w:sz w:val="24"/>
          <w:szCs w:val="24"/>
        </w:rPr>
        <w:t>Boostra</w:t>
      </w:r>
      <w:proofErr w:type="spellEnd"/>
      <w:r w:rsidRPr="00212027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212027">
        <w:rPr>
          <w:rFonts w:ascii="Times New Roman" w:hAnsi="Times New Roman" w:cs="Times New Roman"/>
          <w:color w:val="0F1115"/>
          <w:sz w:val="24"/>
          <w:szCs w:val="24"/>
        </w:rPr>
        <w:t>Concierge</w:t>
      </w:r>
      <w:proofErr w:type="spellEnd"/>
      <w:r w:rsidRPr="00212027">
        <w:rPr>
          <w:rFonts w:ascii="Times New Roman" w:hAnsi="Times New Roman" w:cs="Times New Roman"/>
          <w:color w:val="0F1115"/>
          <w:sz w:val="24"/>
          <w:szCs w:val="24"/>
        </w:rPr>
        <w:t>)</w:t>
      </w:r>
    </w:p>
    <w:p w14:paraId="41EF6DE9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Правообладатель и исполнитель услуги:</w:t>
      </w:r>
      <w:r w:rsidRPr="00212027">
        <w:rPr>
          <w:color w:val="0F1115"/>
        </w:rPr>
        <w:br/>
        <w:t>Индивидуальный предприниматель Кабанов Павел Александрович (ОГРНИП: 324290000005660).</w:t>
      </w:r>
    </w:p>
    <w:p w14:paraId="195866ED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Что это за сервис?</w:t>
      </w:r>
      <w:r w:rsidRPr="00212027">
        <w:rPr>
          <w:color w:val="0F1115"/>
        </w:rPr>
        <w:br/>
        <w:t>Доступ к Telegram-боту для:</w:t>
      </w:r>
    </w:p>
    <w:p w14:paraId="6F715F6C" w14:textId="77777777" w:rsidR="006D6DC8" w:rsidRPr="00212027" w:rsidRDefault="006D6DC8" w:rsidP="006D6D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Подбора оптимальных финансовых инструментов и разработки стратегии улучшения кредитной истории.</w:t>
      </w:r>
    </w:p>
    <w:p w14:paraId="6B669D74" w14:textId="77777777" w:rsidR="006D6DC8" w:rsidRPr="00212027" w:rsidRDefault="006D6DC8" w:rsidP="006D6D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Обучения финансовой грамотности.</w:t>
      </w:r>
    </w:p>
    <w:p w14:paraId="5AB368A5" w14:textId="77777777" w:rsidR="006D6DC8" w:rsidRPr="00212027" w:rsidRDefault="006D6DC8" w:rsidP="006D6D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Получения юридических консультаций и шаблонов документов.</w:t>
      </w:r>
    </w:p>
    <w:p w14:paraId="2FC2655F" w14:textId="77777777" w:rsidR="006D6DC8" w:rsidRPr="00212027" w:rsidRDefault="006D6DC8" w:rsidP="006D6DC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Доступа к нейросетевым моделям для ответов на вопросы.</w:t>
      </w:r>
    </w:p>
    <w:p w14:paraId="4FB7C8C6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воспользоваться?</w:t>
      </w:r>
    </w:p>
    <w:p w14:paraId="589E36E9" w14:textId="77777777" w:rsidR="006D6DC8" w:rsidRPr="00212027" w:rsidRDefault="006D6DC8" w:rsidP="006D6DC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Перейдите на сайт </w:t>
      </w:r>
      <w:hyperlink r:id="rId10" w:tgtFrame="_blank" w:history="1">
        <w:r w:rsidRPr="00212027">
          <w:rPr>
            <w:rStyle w:val="af9"/>
            <w:rFonts w:eastAsia="Arial"/>
          </w:rPr>
          <w:t>https://b-concierge.online</w:t>
        </w:r>
      </w:hyperlink>
      <w:r w:rsidRPr="00212027">
        <w:rPr>
          <w:color w:val="0F1115"/>
        </w:rPr>
        <w:t>.</w:t>
      </w:r>
    </w:p>
    <w:p w14:paraId="48AD6076" w14:textId="77777777" w:rsidR="006D6DC8" w:rsidRPr="00212027" w:rsidRDefault="006D6DC8" w:rsidP="006D6DC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Для авторизации введите цифровой номер лицензионного ключа.</w:t>
      </w:r>
    </w:p>
    <w:p w14:paraId="3E5A6436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Важно!</w:t>
      </w:r>
    </w:p>
    <w:p w14:paraId="2CC34130" w14:textId="77777777" w:rsidR="006D6DC8" w:rsidRPr="00212027" w:rsidRDefault="006D6DC8" w:rsidP="006D6DC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Услуга предоставляется с использованием «токенов» – расчетных единиц для формирования запросов и получения ответов. Количество токенов в лицензии ограничено.</w:t>
      </w:r>
    </w:p>
    <w:p w14:paraId="59A8928C" w14:textId="77777777" w:rsidR="006D6DC8" w:rsidRPr="00212027" w:rsidRDefault="006D6DC8" w:rsidP="006D6DC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Токены тратятся на каждый запрос и ответ, а также на всю историю чата.</w:t>
      </w:r>
    </w:p>
    <w:p w14:paraId="330AE2F8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Стоимость услуги:</w:t>
      </w:r>
      <w:r w:rsidRPr="00212027">
        <w:rPr>
          <w:color w:val="0F1115"/>
        </w:rPr>
        <w:br/>
        <w:t>Указана на сайте Правообладателя.</w:t>
      </w:r>
    </w:p>
    <w:p w14:paraId="43B22354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lastRenderedPageBreak/>
        <w:t>Как отказаться?</w:t>
      </w:r>
      <w:r w:rsidRPr="00212027">
        <w:rPr>
          <w:color w:val="0F1115"/>
        </w:rPr>
        <w:br/>
        <w:t>Вы можете отказаться от услуги в течение 30 календарных дней с момента покупки:</w:t>
      </w:r>
    </w:p>
    <w:p w14:paraId="24022230" w14:textId="561B27AB" w:rsidR="006D6DC8" w:rsidRPr="00212027" w:rsidRDefault="006D6DC8" w:rsidP="006D6DC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Направив заявление Сублицензиару (ООО МКК «</w:t>
      </w:r>
      <w:r w:rsidR="00503B9F" w:rsidRPr="00503B9F">
        <w:rPr>
          <w:color w:val="0F1115"/>
        </w:rPr>
        <w:t>Форинт</w:t>
      </w:r>
      <w:r w:rsidRPr="00212027">
        <w:rPr>
          <w:color w:val="0F1115"/>
        </w:rPr>
        <w:t>»).</w:t>
      </w:r>
    </w:p>
    <w:p w14:paraId="00E648A8" w14:textId="77777777" w:rsidR="006D6DC8" w:rsidRPr="00212027" w:rsidRDefault="006D6DC8" w:rsidP="006D6DC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Или деактивировав лицензионный ключ по ссылке: </w:t>
      </w:r>
      <w:hyperlink r:id="rId11" w:tgtFrame="_blank" w:history="1">
        <w:r w:rsidRPr="00212027">
          <w:rPr>
            <w:rStyle w:val="af9"/>
            <w:rFonts w:eastAsia="Arial"/>
          </w:rPr>
          <w:t>https://b-concierge.online/support/</w:t>
        </w:r>
      </w:hyperlink>
      <w:r w:rsidRPr="00212027">
        <w:rPr>
          <w:color w:val="0F1115"/>
        </w:rPr>
        <w:t>.</w:t>
      </w:r>
      <w:r w:rsidRPr="00212027">
        <w:rPr>
          <w:color w:val="0F1115"/>
        </w:rPr>
        <w:br/>
        <w:t>Возврат денежных средств за вычетом стоимости использованных токенов производится в течение 7 рабочих дней.</w:t>
      </w:r>
    </w:p>
    <w:p w14:paraId="1D7E17DF" w14:textId="77777777" w:rsidR="006D6DC8" w:rsidRPr="00212027" w:rsidRDefault="00000000" w:rsidP="006D6DC8">
      <w:pPr>
        <w:rPr>
          <w:sz w:val="24"/>
          <w:szCs w:val="24"/>
        </w:rPr>
      </w:pPr>
      <w:r>
        <w:rPr>
          <w:sz w:val="24"/>
          <w:szCs w:val="24"/>
        </w:rPr>
        <w:pict w14:anchorId="34CF38C6">
          <v:rect id="_x0000_i1027" style="width:0;height:.75pt" o:hralign="center" o:hrstd="t" o:hrnoshade="t" o:hr="t" fillcolor="#0f1115" stroked="f"/>
        </w:pict>
      </w:r>
    </w:p>
    <w:p w14:paraId="09667A64" w14:textId="77777777" w:rsidR="006D6DC8" w:rsidRPr="00212027" w:rsidRDefault="006D6DC8" w:rsidP="006D6DC8">
      <w:pPr>
        <w:pStyle w:val="4"/>
        <w:shd w:val="clear" w:color="auto" w:fill="FFFFFF"/>
        <w:spacing w:before="0" w:after="0"/>
        <w:rPr>
          <w:rFonts w:ascii="Times New Roman" w:hAnsi="Times New Roman" w:cs="Times New Roman"/>
          <w:color w:val="0F1115"/>
          <w:sz w:val="24"/>
          <w:szCs w:val="24"/>
        </w:rPr>
      </w:pPr>
      <w:r w:rsidRPr="00212027">
        <w:rPr>
          <w:rFonts w:ascii="Times New Roman" w:hAnsi="Times New Roman" w:cs="Times New Roman"/>
          <w:color w:val="0F1115"/>
          <w:sz w:val="24"/>
          <w:szCs w:val="24"/>
        </w:rPr>
        <w:t>3. Сервис «Финансовый доктор»</w:t>
      </w:r>
    </w:p>
    <w:p w14:paraId="3B720C08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Исполнитель услуги:</w:t>
      </w:r>
      <w:r w:rsidRPr="00212027">
        <w:rPr>
          <w:color w:val="0F1115"/>
        </w:rPr>
        <w:br/>
        <w:t>Общество с ограниченной ответственностью «Финтех-Маркет» (ИНН 6317164496, ОГРН 1236300023849).</w:t>
      </w:r>
    </w:p>
    <w:p w14:paraId="21446BDB" w14:textId="07251E64" w:rsidR="006D6DC8" w:rsidRPr="00212027" w:rsidRDefault="006D6DC8" w:rsidP="000605B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f"/>
          <w:rFonts w:eastAsia="Arial"/>
          <w:color w:val="0F1115"/>
        </w:rPr>
        <w:t>Обращаем Ваше внимание, что ООО МКК «</w:t>
      </w:r>
      <w:r w:rsidR="00212027" w:rsidRPr="00212027">
        <w:rPr>
          <w:rFonts w:eastAsia="Arial"/>
          <w:i/>
          <w:iCs/>
          <w:color w:val="0F1115"/>
        </w:rPr>
        <w:t>Форинт</w:t>
      </w:r>
      <w:r w:rsidRPr="00212027">
        <w:rPr>
          <w:rStyle w:val="aff"/>
          <w:rFonts w:eastAsia="Arial"/>
          <w:color w:val="0F1115"/>
        </w:rPr>
        <w:t>» не оказывает и не является агентом по предоставлению услуг «Финансовый доктор» и «Звездный Оракул».</w:t>
      </w:r>
    </w:p>
    <w:p w14:paraId="58EA83BA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Что это за сервис?</w:t>
      </w:r>
      <w:r w:rsidRPr="00212027">
        <w:rPr>
          <w:color w:val="0F1115"/>
        </w:rPr>
        <w:br/>
        <w:t>Доступ к Telegram-боту, который помогает решить финансовые проблемы через:</w:t>
      </w:r>
    </w:p>
    <w:p w14:paraId="37CC683D" w14:textId="77777777" w:rsidR="006D6DC8" w:rsidRPr="00212027" w:rsidRDefault="006D6DC8" w:rsidP="006D6DC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Подбор кредитных продуктов (реструктуризация, рефинансирование).</w:t>
      </w:r>
    </w:p>
    <w:p w14:paraId="37C7B4B1" w14:textId="77777777" w:rsidR="006D6DC8" w:rsidRPr="00212027" w:rsidRDefault="006D6DC8" w:rsidP="006D6DC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Определение выгодной очередности погашения долгов.</w:t>
      </w:r>
    </w:p>
    <w:p w14:paraId="036BBD8D" w14:textId="77777777" w:rsidR="006D6DC8" w:rsidRPr="00212027" w:rsidRDefault="006D6DC8" w:rsidP="006D6DC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Формирование жалоб, ходатайств и заявлений в ФССП и суды.</w:t>
      </w:r>
    </w:p>
    <w:p w14:paraId="57537621" w14:textId="77777777" w:rsidR="006D6DC8" w:rsidRPr="00212027" w:rsidRDefault="006D6DC8" w:rsidP="006D6DC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Консультации по финансовой грамотности и юридическим вопросам с использованием ИИ.</w:t>
      </w:r>
    </w:p>
    <w:p w14:paraId="37E7BAC3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воспользоваться?</w:t>
      </w:r>
    </w:p>
    <w:p w14:paraId="4FF49E76" w14:textId="77777777" w:rsidR="006D6DC8" w:rsidRPr="00212027" w:rsidRDefault="006D6DC8" w:rsidP="006D6DC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Отсканируйте QR-код для перехода в Telegram.</w:t>
      </w:r>
    </w:p>
    <w:p w14:paraId="766FE39D" w14:textId="77777777" w:rsidR="006D6DC8" w:rsidRPr="00212027" w:rsidRDefault="006D6DC8" w:rsidP="006D6DC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Для авторизации введите цифровой номер лицензионного ключа.</w:t>
      </w:r>
    </w:p>
    <w:p w14:paraId="3D7BFA91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Важно!</w:t>
      </w:r>
    </w:p>
    <w:p w14:paraId="58486251" w14:textId="77777777" w:rsidR="006D6DC8" w:rsidRPr="00212027" w:rsidRDefault="006D6DC8" w:rsidP="006D6DC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Услуга предоставляется с использованием «токенов». Количество токенов в лицензии ограничено.</w:t>
      </w:r>
    </w:p>
    <w:p w14:paraId="6BF0AEDD" w14:textId="77777777" w:rsidR="006D6DC8" w:rsidRPr="00212027" w:rsidRDefault="006D6DC8" w:rsidP="006D6DC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Токены тратятся на каждый запрос и ответ, а также на всю историю чата.</w:t>
      </w:r>
    </w:p>
    <w:p w14:paraId="0B7154A4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Стоимость услуги:</w:t>
      </w:r>
      <w:r w:rsidRPr="00212027">
        <w:rPr>
          <w:color w:val="0F1115"/>
        </w:rPr>
        <w:br/>
        <w:t>Указана на сайте Правообладателя.</w:t>
      </w:r>
    </w:p>
    <w:p w14:paraId="15C8D0E7" w14:textId="430D3281" w:rsidR="006D6DC8" w:rsidRPr="00256CBD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 xml:space="preserve">Как </w:t>
      </w:r>
      <w:r w:rsidRPr="00256CBD">
        <w:rPr>
          <w:rStyle w:val="afe"/>
          <w:rFonts w:eastAsia="Arial"/>
          <w:color w:val="0F1115"/>
        </w:rPr>
        <w:t>отказаться?</w:t>
      </w:r>
      <w:r w:rsidRPr="00256CBD">
        <w:rPr>
          <w:color w:val="0F1115"/>
        </w:rPr>
        <w:br/>
        <w:t>Вы можете отказаться от услуги в течение 30 календарных дней с момента покупки, направив заявление на адрес</w:t>
      </w:r>
      <w:r w:rsidR="000605B9" w:rsidRPr="00256CBD">
        <w:rPr>
          <w:color w:val="0F1115"/>
        </w:rPr>
        <w:t>:</w:t>
      </w:r>
      <w:r w:rsidR="000605B9" w:rsidRPr="00256CBD">
        <w:rPr>
          <w:rStyle w:val="af9"/>
          <w:rFonts w:eastAsia="Arial"/>
        </w:rPr>
        <w:t xml:space="preserve"> </w:t>
      </w:r>
      <w:r w:rsidR="00256CBD" w:rsidRPr="00256CBD">
        <w:rPr>
          <w:rStyle w:val="af9"/>
          <w:rFonts w:eastAsia="Arial"/>
        </w:rPr>
        <w:t>info@neomani.ru</w:t>
      </w:r>
      <w:r w:rsidR="000605B9" w:rsidRPr="00256CBD">
        <w:rPr>
          <w:color w:val="0F1115"/>
        </w:rPr>
        <w:t>.</w:t>
      </w:r>
      <w:r w:rsidRPr="00256CBD">
        <w:rPr>
          <w:color w:val="0F1115"/>
        </w:rPr>
        <w:br/>
        <w:t>Возврат денежных средств за вычетом стоимости фактически оказанной услуги производится в течение 7 рабочих дней.</w:t>
      </w:r>
    </w:p>
    <w:p w14:paraId="5402DFAB" w14:textId="77777777" w:rsidR="006D6DC8" w:rsidRPr="00256CBD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56CBD">
        <w:rPr>
          <w:rStyle w:val="afe"/>
          <w:rFonts w:eastAsia="Arial"/>
          <w:color w:val="0F1115"/>
        </w:rPr>
        <w:t>Техническая поддержка:</w:t>
      </w:r>
      <w:r w:rsidRPr="00256CBD">
        <w:rPr>
          <w:color w:val="0F1115"/>
        </w:rPr>
        <w:br/>
        <w:t>Электронная почта: Телефон: 8 950 962 60 00.</w:t>
      </w:r>
    </w:p>
    <w:p w14:paraId="0D4B9457" w14:textId="77777777" w:rsidR="006D6DC8" w:rsidRPr="00256CBD" w:rsidRDefault="00000000" w:rsidP="006D6DC8">
      <w:pPr>
        <w:rPr>
          <w:sz w:val="24"/>
          <w:szCs w:val="24"/>
        </w:rPr>
      </w:pPr>
      <w:r w:rsidRPr="00256CBD">
        <w:rPr>
          <w:sz w:val="24"/>
          <w:szCs w:val="24"/>
        </w:rPr>
        <w:pict w14:anchorId="0CC1E6EA">
          <v:rect id="_x0000_i1028" style="width:0;height:.75pt" o:hralign="center" o:hrstd="t" o:hrnoshade="t" o:hr="t" fillcolor="#0f1115" stroked="f"/>
        </w:pict>
      </w:r>
    </w:p>
    <w:p w14:paraId="278692B1" w14:textId="77777777" w:rsidR="006D6DC8" w:rsidRPr="00256CBD" w:rsidRDefault="006D6DC8" w:rsidP="006D6DC8">
      <w:pPr>
        <w:pStyle w:val="4"/>
        <w:shd w:val="clear" w:color="auto" w:fill="FFFFFF"/>
        <w:spacing w:before="0" w:after="0"/>
        <w:rPr>
          <w:rFonts w:ascii="Times New Roman" w:hAnsi="Times New Roman" w:cs="Times New Roman"/>
          <w:color w:val="0F1115"/>
          <w:sz w:val="24"/>
          <w:szCs w:val="24"/>
        </w:rPr>
      </w:pPr>
      <w:r w:rsidRPr="00256CBD">
        <w:rPr>
          <w:rFonts w:ascii="Times New Roman" w:hAnsi="Times New Roman" w:cs="Times New Roman"/>
          <w:color w:val="0F1115"/>
          <w:sz w:val="24"/>
          <w:szCs w:val="24"/>
        </w:rPr>
        <w:t>4. Сервис «Звездный Оракул»</w:t>
      </w:r>
    </w:p>
    <w:p w14:paraId="70B655E8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56CBD">
        <w:rPr>
          <w:rStyle w:val="afe"/>
          <w:rFonts w:eastAsia="Arial"/>
          <w:color w:val="0F1115"/>
        </w:rPr>
        <w:t>Исполнитель услуги:</w:t>
      </w:r>
      <w:r w:rsidRPr="00256CBD">
        <w:rPr>
          <w:color w:val="0F1115"/>
        </w:rPr>
        <w:br/>
        <w:t>Общество с ограниченной ответственностью «</w:t>
      </w:r>
      <w:r w:rsidRPr="00212027">
        <w:rPr>
          <w:color w:val="0F1115"/>
        </w:rPr>
        <w:t>Финтех-Маркет» (ИНН 6317164496, ОГРН 1236300023849).</w:t>
      </w:r>
    </w:p>
    <w:p w14:paraId="1E0A9BAC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Что это за сервис?</w:t>
      </w:r>
      <w:r w:rsidRPr="00212027">
        <w:rPr>
          <w:color w:val="0F1115"/>
        </w:rPr>
        <w:br/>
        <w:t>Доступ к программе через сайт или Telegram-бот для:</w:t>
      </w:r>
    </w:p>
    <w:p w14:paraId="1802C8AA" w14:textId="77777777" w:rsidR="006D6DC8" w:rsidRPr="00212027" w:rsidRDefault="006D6DC8" w:rsidP="006D6DC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Автоматических раскладов Таро с интерпретацией.</w:t>
      </w:r>
    </w:p>
    <w:p w14:paraId="3DD8D78F" w14:textId="77777777" w:rsidR="006D6DC8" w:rsidRPr="00212027" w:rsidRDefault="006D6DC8" w:rsidP="006D6DC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Составления натальных карт и индивидуальных гороскопов.</w:t>
      </w:r>
    </w:p>
    <w:p w14:paraId="42D24C76" w14:textId="77777777" w:rsidR="006D6DC8" w:rsidRPr="00212027" w:rsidRDefault="006D6DC8" w:rsidP="006D6DC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Анализа и интерпретации сновидений.</w:t>
      </w:r>
    </w:p>
    <w:p w14:paraId="18CC1799" w14:textId="77777777" w:rsidR="006D6DC8" w:rsidRPr="00212027" w:rsidRDefault="006D6DC8" w:rsidP="006D6DC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Получения ежедневных гороскопов и анализа совместимости.</w:t>
      </w:r>
    </w:p>
    <w:p w14:paraId="68B1FC0E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воспользоваться?</w:t>
      </w:r>
    </w:p>
    <w:p w14:paraId="0F1F9D20" w14:textId="77777777" w:rsidR="006D6DC8" w:rsidRPr="00212027" w:rsidRDefault="006D6DC8" w:rsidP="006D6DC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Перейдите на сайт </w:t>
      </w:r>
      <w:hyperlink r:id="rId12" w:tgtFrame="_blank" w:history="1">
        <w:r w:rsidRPr="00212027">
          <w:rPr>
            <w:rStyle w:val="af9"/>
            <w:rFonts w:eastAsia="Arial"/>
          </w:rPr>
          <w:t>https://staroracle.ru</w:t>
        </w:r>
      </w:hyperlink>
      <w:r w:rsidRPr="00212027">
        <w:t>.</w:t>
      </w:r>
    </w:p>
    <w:p w14:paraId="4ADB87A7" w14:textId="77777777" w:rsidR="006D6DC8" w:rsidRPr="00212027" w:rsidRDefault="006D6DC8" w:rsidP="006D6DC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color w:val="0F1115"/>
        </w:rPr>
        <w:t>Для авторизации введите цифровой номер лицензионного ключа.</w:t>
      </w:r>
    </w:p>
    <w:p w14:paraId="62EFDFE4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Стоимость услуги:</w:t>
      </w:r>
      <w:r w:rsidRPr="00212027">
        <w:rPr>
          <w:color w:val="0F1115"/>
        </w:rPr>
        <w:br/>
        <w:t>Указана на сайте Правообладателя.</w:t>
      </w:r>
    </w:p>
    <w:p w14:paraId="276D1FF2" w14:textId="4B8F164A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t>Как отказаться?</w:t>
      </w:r>
      <w:r w:rsidRPr="00212027">
        <w:rPr>
          <w:color w:val="0F1115"/>
        </w:rPr>
        <w:br/>
        <w:t>Вы можете отказаться от услуги в течение 30 календарных дней с момента покупки, направив заявление на адрес: </w:t>
      </w:r>
      <w:r w:rsidR="00256CBD" w:rsidRPr="00256CBD">
        <w:rPr>
          <w:rStyle w:val="af9"/>
          <w:rFonts w:eastAsia="Arial"/>
        </w:rPr>
        <w:t>info@neomani.ru</w:t>
      </w:r>
      <w:r w:rsidRPr="00256CBD">
        <w:rPr>
          <w:rStyle w:val="af9"/>
          <w:rFonts w:eastAsia="Arial"/>
        </w:rPr>
        <w:t>.</w:t>
      </w:r>
      <w:r w:rsidRPr="00212027">
        <w:rPr>
          <w:color w:val="0F1115"/>
        </w:rPr>
        <w:br/>
        <w:t>Возврат денежных средств за вычетом стоимости фактически оказанной услуги производится в течение 7 рабочих дней.</w:t>
      </w:r>
    </w:p>
    <w:p w14:paraId="206F52E5" w14:textId="77777777" w:rsidR="006D6DC8" w:rsidRPr="00212027" w:rsidRDefault="006D6DC8" w:rsidP="006D6DC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212027">
        <w:rPr>
          <w:rStyle w:val="afe"/>
          <w:rFonts w:eastAsia="Arial"/>
          <w:color w:val="0F1115"/>
        </w:rPr>
        <w:lastRenderedPageBreak/>
        <w:t>Техническая поддержка:</w:t>
      </w:r>
      <w:r w:rsidRPr="00212027">
        <w:rPr>
          <w:color w:val="0F1115"/>
        </w:rPr>
        <w:br/>
        <w:t>Электронная почта: </w:t>
      </w:r>
      <w:hyperlink r:id="rId13" w:tgtFrame="_blank" w:history="1">
        <w:r w:rsidRPr="00212027">
          <w:rPr>
            <w:rStyle w:val="af9"/>
            <w:rFonts w:eastAsia="Arial"/>
          </w:rPr>
          <w:t>help@staroracle.ru</w:t>
        </w:r>
      </w:hyperlink>
      <w:r w:rsidRPr="00212027">
        <w:t>.</w:t>
      </w:r>
    </w:p>
    <w:p w14:paraId="69CBD5B5" w14:textId="77777777" w:rsidR="006D6DC8" w:rsidRPr="00212027" w:rsidRDefault="00000000" w:rsidP="006D6DC8">
      <w:pPr>
        <w:rPr>
          <w:sz w:val="24"/>
          <w:szCs w:val="24"/>
        </w:rPr>
      </w:pPr>
      <w:r>
        <w:rPr>
          <w:sz w:val="24"/>
          <w:szCs w:val="24"/>
        </w:rPr>
        <w:pict w14:anchorId="05C45077">
          <v:rect id="_x0000_i1029" style="width:0;height:.75pt" o:hralign="center" o:hrstd="t" o:hrnoshade="t" o:hr="t" fillcolor="#0f1115" stroked="f"/>
        </w:pict>
      </w:r>
    </w:p>
    <w:p w14:paraId="4BD27BA3" w14:textId="10810713" w:rsidR="006D6DC8" w:rsidRPr="006D6DC8" w:rsidRDefault="006D6DC8" w:rsidP="006D6DC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12027">
        <w:rPr>
          <w:rStyle w:val="afe"/>
          <w:rFonts w:eastAsia="Arial"/>
          <w:color w:val="0F1115"/>
        </w:rPr>
        <w:t>Примечание:</w:t>
      </w:r>
      <w:r w:rsidRPr="00212027">
        <w:rPr>
          <w:color w:val="0F1115"/>
        </w:rPr>
        <w:br/>
        <w:t>Предоставление дополнительных платных услуг осуществляется на основании сублицензионных соглашений, заключенных ООО МКК «</w:t>
      </w:r>
      <w:r w:rsidR="00212027" w:rsidRPr="00212027">
        <w:rPr>
          <w:color w:val="0F1115"/>
        </w:rPr>
        <w:t>Форинт</w:t>
      </w:r>
      <w:r w:rsidRPr="00212027">
        <w:rPr>
          <w:color w:val="0F1115"/>
        </w:rPr>
        <w:t>» с правообладателями программного обеспечения. Получение дополнительных услуг является добровольным и не влияет на решение о предоставлении займа.</w:t>
      </w:r>
    </w:p>
    <w:p w14:paraId="1F99B46F" w14:textId="77777777" w:rsidR="003F0C5D" w:rsidRPr="006D6DC8" w:rsidRDefault="003F0C5D" w:rsidP="006D6DC8">
      <w:pPr>
        <w:rPr>
          <w:sz w:val="24"/>
          <w:szCs w:val="24"/>
        </w:rPr>
      </w:pPr>
    </w:p>
    <w:sectPr w:rsidR="003F0C5D" w:rsidRPr="006D6DC8">
      <w:pgSz w:w="11910" w:h="16840"/>
      <w:pgMar w:top="940" w:right="425" w:bottom="28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A7F0" w14:textId="77777777" w:rsidR="003B336E" w:rsidRDefault="003B336E">
      <w:r>
        <w:separator/>
      </w:r>
    </w:p>
  </w:endnote>
  <w:endnote w:type="continuationSeparator" w:id="0">
    <w:p w14:paraId="480ACF34" w14:textId="77777777" w:rsidR="003B336E" w:rsidRDefault="003B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3A29" w14:textId="77777777" w:rsidR="003B336E" w:rsidRDefault="003B336E">
      <w:r>
        <w:separator/>
      </w:r>
    </w:p>
  </w:footnote>
  <w:footnote w:type="continuationSeparator" w:id="0">
    <w:p w14:paraId="09AD2710" w14:textId="77777777" w:rsidR="003B336E" w:rsidRDefault="003B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56"/>
    <w:multiLevelType w:val="multilevel"/>
    <w:tmpl w:val="C0DC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7019A"/>
    <w:multiLevelType w:val="multilevel"/>
    <w:tmpl w:val="340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F06B1"/>
    <w:multiLevelType w:val="multilevel"/>
    <w:tmpl w:val="EEF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833A6"/>
    <w:multiLevelType w:val="multilevel"/>
    <w:tmpl w:val="610A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E59E6"/>
    <w:multiLevelType w:val="multilevel"/>
    <w:tmpl w:val="296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A440A"/>
    <w:multiLevelType w:val="hybridMultilevel"/>
    <w:tmpl w:val="0F50B24C"/>
    <w:lvl w:ilvl="0" w:tplc="8C729172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559C9466">
      <w:start w:val="1"/>
      <w:numFmt w:val="lowerLetter"/>
      <w:lvlText w:val="%2."/>
      <w:lvlJc w:val="left"/>
      <w:pPr>
        <w:ind w:left="1508" w:hanging="360"/>
      </w:pPr>
    </w:lvl>
    <w:lvl w:ilvl="2" w:tplc="7D5C98FA">
      <w:start w:val="1"/>
      <w:numFmt w:val="lowerRoman"/>
      <w:lvlText w:val="%3."/>
      <w:lvlJc w:val="right"/>
      <w:pPr>
        <w:ind w:left="2228" w:hanging="180"/>
      </w:pPr>
    </w:lvl>
    <w:lvl w:ilvl="3" w:tplc="4D146994">
      <w:start w:val="1"/>
      <w:numFmt w:val="decimal"/>
      <w:lvlText w:val="%4."/>
      <w:lvlJc w:val="left"/>
      <w:pPr>
        <w:ind w:left="2948" w:hanging="360"/>
      </w:pPr>
    </w:lvl>
    <w:lvl w:ilvl="4" w:tplc="B3ECF6F2">
      <w:start w:val="1"/>
      <w:numFmt w:val="lowerLetter"/>
      <w:lvlText w:val="%5."/>
      <w:lvlJc w:val="left"/>
      <w:pPr>
        <w:ind w:left="3668" w:hanging="360"/>
      </w:pPr>
    </w:lvl>
    <w:lvl w:ilvl="5" w:tplc="5144227A">
      <w:start w:val="1"/>
      <w:numFmt w:val="lowerRoman"/>
      <w:lvlText w:val="%6."/>
      <w:lvlJc w:val="right"/>
      <w:pPr>
        <w:ind w:left="4388" w:hanging="180"/>
      </w:pPr>
    </w:lvl>
    <w:lvl w:ilvl="6" w:tplc="E39EE782">
      <w:start w:val="1"/>
      <w:numFmt w:val="decimal"/>
      <w:lvlText w:val="%7."/>
      <w:lvlJc w:val="left"/>
      <w:pPr>
        <w:ind w:left="5108" w:hanging="360"/>
      </w:pPr>
    </w:lvl>
    <w:lvl w:ilvl="7" w:tplc="E650311E">
      <w:start w:val="1"/>
      <w:numFmt w:val="lowerLetter"/>
      <w:lvlText w:val="%8."/>
      <w:lvlJc w:val="left"/>
      <w:pPr>
        <w:ind w:left="5828" w:hanging="360"/>
      </w:pPr>
    </w:lvl>
    <w:lvl w:ilvl="8" w:tplc="A224DED4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2DB47C62"/>
    <w:multiLevelType w:val="multilevel"/>
    <w:tmpl w:val="1988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B492C"/>
    <w:multiLevelType w:val="hybridMultilevel"/>
    <w:tmpl w:val="A0767288"/>
    <w:lvl w:ilvl="0" w:tplc="4B04297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892E51A0">
      <w:start w:val="1"/>
      <w:numFmt w:val="lowerLetter"/>
      <w:lvlText w:val="%2."/>
      <w:lvlJc w:val="left"/>
      <w:pPr>
        <w:ind w:left="1787" w:hanging="360"/>
      </w:pPr>
    </w:lvl>
    <w:lvl w:ilvl="2" w:tplc="BF268846">
      <w:start w:val="1"/>
      <w:numFmt w:val="lowerRoman"/>
      <w:lvlText w:val="%3."/>
      <w:lvlJc w:val="right"/>
      <w:pPr>
        <w:ind w:left="2507" w:hanging="180"/>
      </w:pPr>
    </w:lvl>
    <w:lvl w:ilvl="3" w:tplc="5BA4FD4C">
      <w:start w:val="1"/>
      <w:numFmt w:val="decimal"/>
      <w:lvlText w:val="%4."/>
      <w:lvlJc w:val="left"/>
      <w:pPr>
        <w:ind w:left="3227" w:hanging="360"/>
      </w:pPr>
    </w:lvl>
    <w:lvl w:ilvl="4" w:tplc="14345FD4">
      <w:start w:val="1"/>
      <w:numFmt w:val="lowerLetter"/>
      <w:lvlText w:val="%5."/>
      <w:lvlJc w:val="left"/>
      <w:pPr>
        <w:ind w:left="3947" w:hanging="360"/>
      </w:pPr>
    </w:lvl>
    <w:lvl w:ilvl="5" w:tplc="D820DD00">
      <w:start w:val="1"/>
      <w:numFmt w:val="lowerRoman"/>
      <w:lvlText w:val="%6."/>
      <w:lvlJc w:val="right"/>
      <w:pPr>
        <w:ind w:left="4667" w:hanging="180"/>
      </w:pPr>
    </w:lvl>
    <w:lvl w:ilvl="6" w:tplc="E3CA5C04">
      <w:start w:val="1"/>
      <w:numFmt w:val="decimal"/>
      <w:lvlText w:val="%7."/>
      <w:lvlJc w:val="left"/>
      <w:pPr>
        <w:ind w:left="5387" w:hanging="360"/>
      </w:pPr>
    </w:lvl>
    <w:lvl w:ilvl="7" w:tplc="574A0DEC">
      <w:start w:val="1"/>
      <w:numFmt w:val="lowerLetter"/>
      <w:lvlText w:val="%8."/>
      <w:lvlJc w:val="left"/>
      <w:pPr>
        <w:ind w:left="6107" w:hanging="360"/>
      </w:pPr>
    </w:lvl>
    <w:lvl w:ilvl="8" w:tplc="5E2C4D6C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54EE722E"/>
    <w:multiLevelType w:val="hybridMultilevel"/>
    <w:tmpl w:val="23C48D2A"/>
    <w:lvl w:ilvl="0" w:tplc="03B6CCB8">
      <w:start w:val="1"/>
      <w:numFmt w:val="decimal"/>
      <w:lvlText w:val="%1."/>
      <w:lvlJc w:val="left"/>
      <w:pPr>
        <w:ind w:left="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DB6AA86">
      <w:start w:val="1"/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2" w:tplc="755A9F84">
      <w:start w:val="1"/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0D2E0D80">
      <w:start w:val="1"/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2E3AF2A8">
      <w:start w:val="1"/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C1DE0C70">
      <w:start w:val="1"/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8DE4E66C">
      <w:start w:val="1"/>
      <w:numFmt w:val="bullet"/>
      <w:lvlText w:val="•"/>
      <w:lvlJc w:val="left"/>
      <w:pPr>
        <w:ind w:left="6295" w:hanging="140"/>
      </w:pPr>
      <w:rPr>
        <w:rFonts w:hint="default"/>
        <w:lang w:val="ru-RU" w:eastAsia="en-US" w:bidi="ar-SA"/>
      </w:rPr>
    </w:lvl>
    <w:lvl w:ilvl="7" w:tplc="7C042D7C">
      <w:start w:val="1"/>
      <w:numFmt w:val="bullet"/>
      <w:lvlText w:val="•"/>
      <w:lvlJc w:val="left"/>
      <w:pPr>
        <w:ind w:left="7344" w:hanging="140"/>
      </w:pPr>
      <w:rPr>
        <w:rFonts w:hint="default"/>
        <w:lang w:val="ru-RU" w:eastAsia="en-US" w:bidi="ar-SA"/>
      </w:rPr>
    </w:lvl>
    <w:lvl w:ilvl="8" w:tplc="65DE81CA">
      <w:start w:val="1"/>
      <w:numFmt w:val="bullet"/>
      <w:lvlText w:val="•"/>
      <w:lvlJc w:val="left"/>
      <w:pPr>
        <w:ind w:left="839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90024A3"/>
    <w:multiLevelType w:val="multilevel"/>
    <w:tmpl w:val="872C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C2779"/>
    <w:multiLevelType w:val="hybridMultilevel"/>
    <w:tmpl w:val="2AF44512"/>
    <w:lvl w:ilvl="0" w:tplc="2D0EF0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5905EF6">
      <w:start w:val="1"/>
      <w:numFmt w:val="lowerLetter"/>
      <w:lvlText w:val="%2."/>
      <w:lvlJc w:val="left"/>
      <w:pPr>
        <w:ind w:left="2073" w:hanging="360"/>
      </w:pPr>
    </w:lvl>
    <w:lvl w:ilvl="2" w:tplc="91AE67F0">
      <w:start w:val="1"/>
      <w:numFmt w:val="lowerRoman"/>
      <w:lvlText w:val="%3."/>
      <w:lvlJc w:val="right"/>
      <w:pPr>
        <w:ind w:left="2793" w:hanging="180"/>
      </w:pPr>
    </w:lvl>
    <w:lvl w:ilvl="3" w:tplc="FF5C18EC">
      <w:start w:val="1"/>
      <w:numFmt w:val="decimal"/>
      <w:lvlText w:val="%4."/>
      <w:lvlJc w:val="left"/>
      <w:pPr>
        <w:ind w:left="3513" w:hanging="360"/>
      </w:pPr>
    </w:lvl>
    <w:lvl w:ilvl="4" w:tplc="56D2285C">
      <w:start w:val="1"/>
      <w:numFmt w:val="lowerLetter"/>
      <w:lvlText w:val="%5."/>
      <w:lvlJc w:val="left"/>
      <w:pPr>
        <w:ind w:left="4233" w:hanging="360"/>
      </w:pPr>
    </w:lvl>
    <w:lvl w:ilvl="5" w:tplc="AEFA5E72">
      <w:start w:val="1"/>
      <w:numFmt w:val="lowerRoman"/>
      <w:lvlText w:val="%6."/>
      <w:lvlJc w:val="right"/>
      <w:pPr>
        <w:ind w:left="4953" w:hanging="180"/>
      </w:pPr>
    </w:lvl>
    <w:lvl w:ilvl="6" w:tplc="D5D6F704">
      <w:start w:val="1"/>
      <w:numFmt w:val="decimal"/>
      <w:lvlText w:val="%7."/>
      <w:lvlJc w:val="left"/>
      <w:pPr>
        <w:ind w:left="5673" w:hanging="360"/>
      </w:pPr>
    </w:lvl>
    <w:lvl w:ilvl="7" w:tplc="185CC9E0">
      <w:start w:val="1"/>
      <w:numFmt w:val="lowerLetter"/>
      <w:lvlText w:val="%8."/>
      <w:lvlJc w:val="left"/>
      <w:pPr>
        <w:ind w:left="6393" w:hanging="360"/>
      </w:pPr>
    </w:lvl>
    <w:lvl w:ilvl="8" w:tplc="4BC4184E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F2527F"/>
    <w:multiLevelType w:val="hybridMultilevel"/>
    <w:tmpl w:val="2D7AFE7A"/>
    <w:lvl w:ilvl="0" w:tplc="59CA0A30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71A5972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F87432CE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7848BDCC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E16A602C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FAE00D20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CA522CFE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5C34C644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D84A3E50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65D4EDD"/>
    <w:multiLevelType w:val="multilevel"/>
    <w:tmpl w:val="8BB8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D3476"/>
    <w:multiLevelType w:val="multilevel"/>
    <w:tmpl w:val="9992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A22E7"/>
    <w:multiLevelType w:val="multilevel"/>
    <w:tmpl w:val="604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93C80"/>
    <w:multiLevelType w:val="multilevel"/>
    <w:tmpl w:val="653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A72E3"/>
    <w:multiLevelType w:val="multilevel"/>
    <w:tmpl w:val="867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628F2"/>
    <w:multiLevelType w:val="hybridMultilevel"/>
    <w:tmpl w:val="12ACBEF2"/>
    <w:lvl w:ilvl="0" w:tplc="F7DA0C70">
      <w:start w:val="1"/>
      <w:numFmt w:val="decimal"/>
      <w:lvlText w:val="%1."/>
      <w:lvlJc w:val="left"/>
      <w:pPr>
        <w:ind w:left="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B2EAC5C">
      <w:start w:val="1"/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2" w:tplc="CBA05A0E">
      <w:start w:val="1"/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40D6C4E8">
      <w:start w:val="1"/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A5B22DDC">
      <w:start w:val="1"/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CECCF9E6">
      <w:start w:val="1"/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88C8EFB2">
      <w:start w:val="1"/>
      <w:numFmt w:val="bullet"/>
      <w:lvlText w:val="•"/>
      <w:lvlJc w:val="left"/>
      <w:pPr>
        <w:ind w:left="6295" w:hanging="140"/>
      </w:pPr>
      <w:rPr>
        <w:rFonts w:hint="default"/>
        <w:lang w:val="ru-RU" w:eastAsia="en-US" w:bidi="ar-SA"/>
      </w:rPr>
    </w:lvl>
    <w:lvl w:ilvl="7" w:tplc="347851AE">
      <w:start w:val="1"/>
      <w:numFmt w:val="bullet"/>
      <w:lvlText w:val="•"/>
      <w:lvlJc w:val="left"/>
      <w:pPr>
        <w:ind w:left="7344" w:hanging="140"/>
      </w:pPr>
      <w:rPr>
        <w:rFonts w:hint="default"/>
        <w:lang w:val="ru-RU" w:eastAsia="en-US" w:bidi="ar-SA"/>
      </w:rPr>
    </w:lvl>
    <w:lvl w:ilvl="8" w:tplc="D88E4DF2">
      <w:start w:val="1"/>
      <w:numFmt w:val="bullet"/>
      <w:lvlText w:val="•"/>
      <w:lvlJc w:val="left"/>
      <w:pPr>
        <w:ind w:left="8393" w:hanging="140"/>
      </w:pPr>
      <w:rPr>
        <w:rFonts w:hint="default"/>
        <w:lang w:val="ru-RU" w:eastAsia="en-US" w:bidi="ar-SA"/>
      </w:rPr>
    </w:lvl>
  </w:abstractNum>
  <w:num w:numId="1" w16cid:durableId="5639969">
    <w:abstractNumId w:val="17"/>
  </w:num>
  <w:num w:numId="2" w16cid:durableId="258216498">
    <w:abstractNumId w:val="10"/>
  </w:num>
  <w:num w:numId="3" w16cid:durableId="1293556175">
    <w:abstractNumId w:val="8"/>
  </w:num>
  <w:num w:numId="4" w16cid:durableId="1643387935">
    <w:abstractNumId w:val="5"/>
  </w:num>
  <w:num w:numId="5" w16cid:durableId="2078626104">
    <w:abstractNumId w:val="7"/>
  </w:num>
  <w:num w:numId="6" w16cid:durableId="1323849745">
    <w:abstractNumId w:val="11"/>
  </w:num>
  <w:num w:numId="7" w16cid:durableId="93982859">
    <w:abstractNumId w:val="2"/>
  </w:num>
  <w:num w:numId="8" w16cid:durableId="1687755161">
    <w:abstractNumId w:val="12"/>
  </w:num>
  <w:num w:numId="9" w16cid:durableId="1303778570">
    <w:abstractNumId w:val="6"/>
  </w:num>
  <w:num w:numId="10" w16cid:durableId="1686594601">
    <w:abstractNumId w:val="15"/>
  </w:num>
  <w:num w:numId="11" w16cid:durableId="1578980391">
    <w:abstractNumId w:val="0"/>
  </w:num>
  <w:num w:numId="12" w16cid:durableId="1688481152">
    <w:abstractNumId w:val="16"/>
  </w:num>
  <w:num w:numId="13" w16cid:durableId="1592545327">
    <w:abstractNumId w:val="13"/>
  </w:num>
  <w:num w:numId="14" w16cid:durableId="2096856862">
    <w:abstractNumId w:val="4"/>
  </w:num>
  <w:num w:numId="15" w16cid:durableId="1172063801">
    <w:abstractNumId w:val="3"/>
  </w:num>
  <w:num w:numId="16" w16cid:durableId="2051414748">
    <w:abstractNumId w:val="14"/>
  </w:num>
  <w:num w:numId="17" w16cid:durableId="1378122496">
    <w:abstractNumId w:val="1"/>
  </w:num>
  <w:num w:numId="18" w16cid:durableId="1611159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5D"/>
    <w:rsid w:val="000605B9"/>
    <w:rsid w:val="00212027"/>
    <w:rsid w:val="00256CBD"/>
    <w:rsid w:val="00257C92"/>
    <w:rsid w:val="003B336E"/>
    <w:rsid w:val="003F0C5D"/>
    <w:rsid w:val="00503B9F"/>
    <w:rsid w:val="006D6DC8"/>
    <w:rsid w:val="007C1356"/>
    <w:rsid w:val="00841C67"/>
    <w:rsid w:val="009E0D10"/>
    <w:rsid w:val="00D42752"/>
    <w:rsid w:val="00E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8FFA"/>
  <w15:docId w15:val="{DF717107-699E-4B5B-85DD-6A17DF20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ind w:left="2" w:firstLine="71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Body Text"/>
    <w:basedOn w:val="a"/>
    <w:link w:val="afc"/>
    <w:uiPriority w:val="1"/>
    <w:qFormat/>
    <w:pPr>
      <w:ind w:left="2" w:firstLine="710"/>
      <w:jc w:val="both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Index">
    <w:name w:val="Index"/>
    <w:basedOn w:val="a"/>
    <w:pPr>
      <w:widowControl/>
      <w:suppressLineNumbers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ds-markdown-paragraph">
    <w:name w:val="ds-markdown-paragraph"/>
    <w:basedOn w:val="a"/>
    <w:rsid w:val="006D6DC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6D6DC8"/>
    <w:rPr>
      <w:b/>
      <w:bCs/>
    </w:rPr>
  </w:style>
  <w:style w:type="character" w:styleId="aff">
    <w:name w:val="Emphasis"/>
    <w:basedOn w:val="a0"/>
    <w:uiPriority w:val="20"/>
    <w:qFormat/>
    <w:rsid w:val="006D6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hmed.ru/" TargetMode="External"/><Relationship Id="rId13" Type="http://schemas.openxmlformats.org/officeDocument/2006/relationships/hyperlink" Target="https://mailto:help@starorac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hmed.ru/" TargetMode="External"/><Relationship Id="rId12" Type="http://schemas.openxmlformats.org/officeDocument/2006/relationships/hyperlink" Target="https://starorac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-concierge.online/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-concierge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shmed.ru/sup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User.Akv</dc:creator>
  <cp:keywords/>
  <dc:description/>
  <cp:lastModifiedBy>Анастасия Стреленко</cp:lastModifiedBy>
  <cp:revision>19</cp:revision>
  <dcterms:created xsi:type="dcterms:W3CDTF">2025-09-30T09:26:00Z</dcterms:created>
  <dcterms:modified xsi:type="dcterms:W3CDTF">2025-12-05T10:23:00Z</dcterms:modified>
</cp:coreProperties>
</file>