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8C" w:rsidRDefault="00767399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9922764</wp:posOffset>
                </wp:positionV>
                <wp:extent cx="7560945" cy="152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5240">
                              <a:moveTo>
                                <a:pt x="7560563" y="15240"/>
                              </a:move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lnTo>
                                <a:pt x="7560563" y="0"/>
                              </a:lnTo>
                              <a:lnTo>
                                <a:pt x="7560563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CF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EBCD7" id="Graphic 1" o:spid="_x0000_s1026" style="position:absolute;margin-left:0;margin-top:781.3pt;width:595.35pt;height:1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" path="m7560563,15240l,15240,,,7560563,r,15240xe" fillcolor="#75cfdd" stroked="f">
                <v:path arrowok="t"/>
                <w10:wrap anchorx="page" anchory="page"/>
              </v:shape>
            </w:pict>
          </mc:Fallback>
        </mc:AlternateContent>
      </w:r>
      <w:r>
        <w:rPr>
          <w:w w:val="110"/>
        </w:rPr>
        <w:t>Текст</w:t>
      </w:r>
      <w:r>
        <w:rPr>
          <w:spacing w:val="19"/>
          <w:w w:val="110"/>
        </w:rPr>
        <w:t xml:space="preserve"> </w:t>
      </w:r>
      <w:r>
        <w:rPr>
          <w:w w:val="110"/>
        </w:rPr>
        <w:t>политики</w:t>
      </w:r>
      <w:r>
        <w:rPr>
          <w:spacing w:val="2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платежей</w:t>
      </w:r>
    </w:p>
    <w:p w:rsidR="00957B8C" w:rsidRDefault="00767399">
      <w:pPr>
        <w:spacing w:before="310"/>
        <w:ind w:left="112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10"/>
        </w:rPr>
        <w:t>Безопасность</w:t>
      </w:r>
      <w:r>
        <w:rPr>
          <w:rFonts w:ascii="Times New Roman" w:hAnsi="Times New Roman"/>
          <w:b/>
          <w:spacing w:val="16"/>
          <w:w w:val="115"/>
        </w:rPr>
        <w:t xml:space="preserve"> </w:t>
      </w:r>
      <w:r>
        <w:rPr>
          <w:rFonts w:ascii="Times New Roman" w:hAnsi="Times New Roman"/>
          <w:b/>
          <w:spacing w:val="-2"/>
          <w:w w:val="115"/>
        </w:rPr>
        <w:t>платежей</w:t>
      </w:r>
    </w:p>
    <w:p w:rsidR="00957B8C" w:rsidRDefault="00767399">
      <w:pPr>
        <w:pStyle w:val="a3"/>
        <w:spacing w:before="3"/>
        <w:rPr>
          <w:rFonts w:ascii="Times New Roman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233583</wp:posOffset>
            </wp:positionV>
            <wp:extent cx="1612391" cy="34747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91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2401823</wp:posOffset>
            </wp:positionH>
            <wp:positionV relativeFrom="paragraph">
              <wp:posOffset>227488</wp:posOffset>
            </wp:positionV>
            <wp:extent cx="1146048" cy="3810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3672840</wp:posOffset>
            </wp:positionH>
            <wp:positionV relativeFrom="paragraph">
              <wp:posOffset>163480</wp:posOffset>
            </wp:positionV>
            <wp:extent cx="579119" cy="45110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4376928</wp:posOffset>
            </wp:positionH>
            <wp:positionV relativeFrom="paragraph">
              <wp:posOffset>262540</wp:posOffset>
            </wp:positionV>
            <wp:extent cx="1229517" cy="34547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517" cy="34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B8C" w:rsidRDefault="00767399">
      <w:pPr>
        <w:pStyle w:val="a3"/>
        <w:spacing w:before="234" w:line="276" w:lineRule="auto"/>
        <w:ind w:left="112"/>
      </w:pPr>
      <w:r>
        <w:t xml:space="preserve">Оплатить </w:t>
      </w:r>
      <w:proofErr w:type="spellStart"/>
      <w:r>
        <w:t>займ</w:t>
      </w:r>
      <w:proofErr w:type="spellEnd"/>
      <w:r>
        <w:rPr>
          <w:spacing w:val="-1"/>
        </w:rPr>
        <w:t xml:space="preserve"> </w:t>
      </w:r>
      <w:r>
        <w:t xml:space="preserve">можно с помощью банковских карт платёжных систем </w:t>
      </w:r>
      <w:proofErr w:type="spellStart"/>
      <w:r>
        <w:t>Visa</w:t>
      </w:r>
      <w:proofErr w:type="spellEnd"/>
      <w:r>
        <w:t xml:space="preserve">, </w:t>
      </w:r>
      <w:proofErr w:type="spellStart"/>
      <w:r>
        <w:t>MasterCard</w:t>
      </w:r>
      <w:proofErr w:type="spellEnd"/>
      <w:r>
        <w:t xml:space="preserve">, МИР. При оплате банковской картой безопасность платежей гарантирует процессинговый центр </w:t>
      </w:r>
      <w:r>
        <w:rPr>
          <w:color w:val="0000FF"/>
          <w:u w:val="single" w:color="0000FF"/>
        </w:rPr>
        <w:t>Best2Pay</w:t>
      </w:r>
      <w:r>
        <w:t>.</w:t>
      </w:r>
    </w:p>
    <w:p w:rsidR="00957B8C" w:rsidRDefault="00767399">
      <w:pPr>
        <w:pStyle w:val="a3"/>
        <w:spacing w:before="201" w:line="276" w:lineRule="auto"/>
        <w:ind w:left="112" w:right="101"/>
        <w:jc w:val="both"/>
      </w:pPr>
      <w:r>
        <w:t xml:space="preserve">Приём платежей происходит через защищённое безопасное соединение, используя протокол TLS 1.2. Компания </w:t>
      </w:r>
      <w:r>
        <w:rPr>
          <w:color w:val="0000FF"/>
          <w:u w:val="single" w:color="0000FF"/>
        </w:rPr>
        <w:t>Best2Pay</w:t>
      </w:r>
      <w:r>
        <w:rPr>
          <w:color w:val="0000FF"/>
        </w:rPr>
        <w:t xml:space="preserve"> </w:t>
      </w:r>
      <w:r>
        <w:t xml:space="preserve">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r>
        <w:rPr>
          <w:color w:val="0000FF"/>
          <w:u w:val="single" w:color="0000FF"/>
        </w:rPr>
        <w:t>Best2Pay</w:t>
      </w:r>
      <w:r>
        <w:rPr>
          <w:color w:val="0000FF"/>
        </w:rPr>
        <w:t xml:space="preserve"> </w:t>
      </w:r>
      <w:r>
        <w:t>и полностью защищена. Никто, в том</w:t>
      </w:r>
      <w:r>
        <w:rPr>
          <w:spacing w:val="-2"/>
        </w:rPr>
        <w:t xml:space="preserve"> </w:t>
      </w:r>
      <w:r w:rsidR="000D7B0D">
        <w:t>числе ООО МКК «Форинт</w:t>
      </w:r>
      <w:r>
        <w:t>» (</w:t>
      </w:r>
      <w:r w:rsidR="00562BC2">
        <w:rPr>
          <w:highlight w:val="yellow"/>
        </w:rPr>
        <w:t>сайт</w:t>
      </w:r>
      <w:r>
        <w:t>), не может получить</w:t>
      </w:r>
      <w:r>
        <w:rPr>
          <w:spacing w:val="-2"/>
        </w:rPr>
        <w:t xml:space="preserve"> </w:t>
      </w:r>
      <w:r>
        <w:t>банковские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персональные данные плательщика.</w:t>
      </w: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  <w:bookmarkStart w:id="0" w:name="_GoBack"/>
      <w:bookmarkEnd w:id="0"/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rPr>
          <w:sz w:val="20"/>
        </w:rPr>
      </w:pPr>
    </w:p>
    <w:p w:rsidR="00957B8C" w:rsidRDefault="00957B8C">
      <w:pPr>
        <w:pStyle w:val="a3"/>
        <w:spacing w:before="61"/>
        <w:rPr>
          <w:sz w:val="20"/>
        </w:rPr>
      </w:pPr>
    </w:p>
    <w:p w:rsidR="00957B8C" w:rsidRDefault="00562BC2">
      <w:pPr>
        <w:spacing w:line="64" w:lineRule="auto"/>
        <w:ind w:left="8637" w:right="106" w:hanging="202"/>
        <w:jc w:val="right"/>
        <w:rPr>
          <w:rFonts w:ascii="Asana Math" w:hAnsi="Asana Math"/>
          <w:sz w:val="20"/>
        </w:rPr>
      </w:pPr>
      <w:hyperlink r:id="rId8">
        <w:r w:rsidR="00767399">
          <w:rPr>
            <w:rFonts w:ascii="Asana Math" w:hAnsi="Asana Math"/>
            <w:color w:val="0000FF"/>
            <w:spacing w:val="-2"/>
            <w:sz w:val="20"/>
            <w:u w:val="single" w:color="0000FF"/>
          </w:rPr>
          <w:t>www.Best2Pay.ru</w:t>
        </w:r>
      </w:hyperlink>
      <w:r w:rsidR="00767399">
        <w:rPr>
          <w:rFonts w:ascii="Asana Math" w:hAnsi="Asana Math"/>
          <w:color w:val="0000FF"/>
          <w:spacing w:val="-2"/>
          <w:sz w:val="20"/>
        </w:rPr>
        <w:t xml:space="preserve"> </w:t>
      </w:r>
      <w:r w:rsidR="00767399">
        <w:rPr>
          <w:rFonts w:ascii="Asana Math" w:hAnsi="Asana Math"/>
          <w:sz w:val="20"/>
        </w:rPr>
        <w:t xml:space="preserve">8 800 </w:t>
      </w:r>
      <w:r w:rsidR="00767399">
        <w:rPr>
          <w:rFonts w:ascii="Asana Math" w:hAnsi="Asana Math"/>
          <w:spacing w:val="-2"/>
          <w:sz w:val="20"/>
        </w:rPr>
        <w:t>250–78–80</w:t>
      </w:r>
    </w:p>
    <w:sectPr w:rsidR="00957B8C">
      <w:type w:val="continuous"/>
      <w:pgSz w:w="11910" w:h="16840"/>
      <w:pgMar w:top="820" w:right="7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sana Math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7B8C"/>
    <w:rsid w:val="000D7B0D"/>
    <w:rsid w:val="00562BC2"/>
    <w:rsid w:val="00767399"/>
    <w:rsid w:val="00957B8C"/>
    <w:rsid w:val="00C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676F1-50C5-4FDA-BE03-E8548B57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6"/>
      <w:ind w:left="11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2Pay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"5:AB_?&gt;;8B8:8_157&gt;?0A=&gt;AB8</dc:title>
  <dc:creator>PZ-User</dc:creator>
  <cp:lastModifiedBy>Золотухин Максим</cp:lastModifiedBy>
  <cp:revision>5</cp:revision>
  <dcterms:created xsi:type="dcterms:W3CDTF">2024-08-27T07:13:00Z</dcterms:created>
  <dcterms:modified xsi:type="dcterms:W3CDTF">2024-09-12T06:22:00Z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3-Heights(TM) PDF Security Shell 4.8.25.2 (http://www.pdf-tools.com)</vt:lpwstr>
  </property>
</Properties>
</file>